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1F226A97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EA04AA">
        <w:rPr>
          <w:rFonts w:ascii="Arial" w:hAnsi="Arial" w:cs="Arial"/>
          <w:b/>
          <w:iCs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DDEF91B" w:rsidR="003D4539" w:rsidRPr="003D4539" w:rsidRDefault="003D4539" w:rsidP="00A177D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177D0"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PZ.294.7370.2026</w:t>
      </w:r>
    </w:p>
    <w:p w14:paraId="760BDC16" w14:textId="0AE5834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177D0" w:rsidRPr="00A177D0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7/01333/01316/26/P</w:t>
      </w:r>
    </w:p>
    <w:p w14:paraId="35C3E250" w14:textId="77777777" w:rsidR="00A177D0" w:rsidRPr="00EA04AA" w:rsidRDefault="00A177D0" w:rsidP="00FB0E2E">
      <w:pPr>
        <w:rPr>
          <w:rFonts w:ascii="Arial" w:hAnsi="Arial" w:cs="Arial"/>
          <w:b/>
          <w:sz w:val="10"/>
          <w:szCs w:val="10"/>
        </w:rPr>
      </w:pPr>
    </w:p>
    <w:p w14:paraId="40073EF0" w14:textId="3E07368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0EE0A9" w14:textId="77777777" w:rsidR="00A177D0" w:rsidRDefault="00A177D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72323461" w14:textId="77777777" w:rsidR="00A177D0" w:rsidRDefault="00A177D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07BCD489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502AA20" w:rsidR="00CF5DA6" w:rsidRPr="00612017" w:rsidRDefault="00CF5DA6" w:rsidP="00A177D0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177D0" w:rsidRPr="00A177D0">
        <w:rPr>
          <w:rFonts w:ascii="Arial" w:hAnsi="Arial" w:cs="Arial"/>
          <w:b/>
          <w:bCs/>
          <w:sz w:val="22"/>
          <w:szCs w:val="22"/>
        </w:rPr>
        <w:t>Świadczenie usług tłumaczenia pisemnego i przysięgłego z j. polskiego na j. obcy oraz z</w:t>
      </w:r>
      <w:r w:rsidR="00A177D0">
        <w:rPr>
          <w:rFonts w:ascii="Arial" w:hAnsi="Arial" w:cs="Arial"/>
          <w:b/>
          <w:bCs/>
          <w:sz w:val="22"/>
          <w:szCs w:val="22"/>
        </w:rPr>
        <w:t> </w:t>
      </w:r>
      <w:r w:rsidR="00A177D0" w:rsidRPr="00A177D0">
        <w:rPr>
          <w:rFonts w:ascii="Arial" w:hAnsi="Arial" w:cs="Arial"/>
          <w:b/>
          <w:bCs/>
          <w:sz w:val="22"/>
          <w:szCs w:val="22"/>
        </w:rPr>
        <w:t>j.</w:t>
      </w:r>
      <w:r w:rsidR="00A177D0">
        <w:rPr>
          <w:rFonts w:ascii="Arial" w:hAnsi="Arial" w:cs="Arial"/>
          <w:b/>
          <w:bCs/>
          <w:sz w:val="22"/>
          <w:szCs w:val="22"/>
        </w:rPr>
        <w:t> </w:t>
      </w:r>
      <w:r w:rsidR="00A177D0" w:rsidRPr="00A177D0">
        <w:rPr>
          <w:rFonts w:ascii="Arial" w:hAnsi="Arial" w:cs="Arial"/>
          <w:b/>
          <w:bCs/>
          <w:sz w:val="22"/>
          <w:szCs w:val="22"/>
        </w:rPr>
        <w:t>obcego na j.</w:t>
      </w:r>
      <w:r w:rsidR="00A177D0">
        <w:rPr>
          <w:rFonts w:ascii="Arial" w:hAnsi="Arial" w:cs="Arial"/>
          <w:b/>
          <w:bCs/>
          <w:sz w:val="22"/>
          <w:szCs w:val="22"/>
        </w:rPr>
        <w:t> </w:t>
      </w:r>
      <w:r w:rsidR="00A177D0" w:rsidRPr="00A177D0">
        <w:rPr>
          <w:rFonts w:ascii="Arial" w:hAnsi="Arial" w:cs="Arial"/>
          <w:b/>
          <w:bCs/>
          <w:sz w:val="22"/>
          <w:szCs w:val="22"/>
        </w:rPr>
        <w:t>polski na potrzeby Centrali oraz jednostek organizacyjnych mających siedzibę w budynku Centrali Spółki przy ul. Targowej 74 w Warszawie PKP Polskie Linie Kolejowe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624DC37" w14:textId="77777777" w:rsidR="00A177D0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6F20ED4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9CF23D6" w14:textId="77777777" w:rsidR="00A177D0" w:rsidRDefault="00CF5DA6" w:rsidP="00A177D0">
      <w:pPr>
        <w:ind w:left="142" w:right="4534" w:hanging="142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</w:t>
      </w:r>
    </w:p>
    <w:p w14:paraId="6DA522A1" w14:textId="7B53D2E9" w:rsidR="00CF5DA6" w:rsidRPr="00612017" w:rsidRDefault="00CF5DA6" w:rsidP="00A177D0">
      <w:pPr>
        <w:ind w:left="142" w:right="4534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5F28F066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</w:t>
      </w:r>
      <w:r w:rsidR="00A177D0">
        <w:rPr>
          <w:rFonts w:ascii="Arial" w:hAnsi="Arial" w:cs="Arial"/>
          <w:color w:val="auto"/>
          <w:sz w:val="22"/>
          <w:szCs w:val="22"/>
        </w:rPr>
        <w:t>………………………………………………………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44BCFE5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177D0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7D7E42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177D0">
        <w:rPr>
          <w:rFonts w:ascii="Arial" w:hAnsi="Arial" w:cs="Arial"/>
          <w:color w:val="auto"/>
          <w:sz w:val="22"/>
          <w:szCs w:val="22"/>
        </w:rPr>
        <w:t>roz</w:t>
      </w:r>
      <w:r w:rsidR="00A177D0" w:rsidRPr="00A177D0">
        <w:rPr>
          <w:rFonts w:ascii="Arial" w:hAnsi="Arial" w:cs="Arial"/>
          <w:color w:val="auto"/>
          <w:sz w:val="22"/>
          <w:szCs w:val="22"/>
        </w:rPr>
        <w:t>dz</w:t>
      </w:r>
      <w:r w:rsidR="00E673CB" w:rsidRPr="00A177D0">
        <w:rPr>
          <w:rFonts w:ascii="Arial" w:hAnsi="Arial" w:cs="Arial"/>
          <w:color w:val="auto"/>
          <w:sz w:val="22"/>
          <w:szCs w:val="22"/>
        </w:rPr>
        <w:t>. X</w:t>
      </w:r>
      <w:r w:rsidR="00460C8E" w:rsidRPr="00A177D0">
        <w:rPr>
          <w:rFonts w:ascii="Arial" w:hAnsi="Arial" w:cs="Arial"/>
          <w:color w:val="auto"/>
          <w:sz w:val="22"/>
          <w:szCs w:val="22"/>
        </w:rPr>
        <w:t>VIII</w:t>
      </w:r>
      <w:r w:rsidR="00F275C0" w:rsidRPr="00A177D0">
        <w:rPr>
          <w:rFonts w:ascii="Arial" w:hAnsi="Arial" w:cs="Arial"/>
          <w:color w:val="auto"/>
          <w:sz w:val="22"/>
          <w:szCs w:val="22"/>
        </w:rPr>
        <w:t xml:space="preserve"> SWZ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A177D0">
        <w:rPr>
          <w:rFonts w:ascii="Arial" w:hAnsi="Arial" w:cs="Arial"/>
          <w:color w:val="auto"/>
          <w:sz w:val="22"/>
          <w:szCs w:val="22"/>
        </w:rPr>
        <w:t>roz</w:t>
      </w:r>
      <w:r w:rsidR="00A177D0">
        <w:rPr>
          <w:rFonts w:ascii="Arial" w:hAnsi="Arial" w:cs="Arial"/>
          <w:color w:val="auto"/>
          <w:sz w:val="22"/>
          <w:szCs w:val="22"/>
        </w:rPr>
        <w:t>dz</w:t>
      </w:r>
      <w:r w:rsidR="005E798C" w:rsidRPr="00A177D0">
        <w:rPr>
          <w:rFonts w:ascii="Arial" w:hAnsi="Arial" w:cs="Arial"/>
          <w:color w:val="auto"/>
          <w:sz w:val="22"/>
          <w:szCs w:val="22"/>
        </w:rPr>
        <w:t>.</w:t>
      </w:r>
      <w:r w:rsidR="00460C8E" w:rsidRPr="00A177D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177D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0035CAC1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731E862" w:rsidR="006063B3" w:rsidRDefault="00A177D0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>:</w:t>
      </w:r>
      <w:r w:rsidR="006063B3">
        <w:rPr>
          <w:rFonts w:ascii="Arial" w:hAnsi="Arial" w:cs="Arial"/>
          <w:sz w:val="22"/>
          <w:szCs w:val="22"/>
        </w:rPr>
        <w:t xml:space="preserve">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A177D0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A177D0" w:rsidRDefault="006237C0" w:rsidP="00A177D0">
      <w:pPr>
        <w:pStyle w:val="Akapitzlist"/>
        <w:spacing w:line="360" w:lineRule="auto"/>
        <w:ind w:left="360"/>
        <w:rPr>
          <w:rFonts w:ascii="Arial" w:eastAsia="Lucida Sans Unicode" w:hAnsi="Arial" w:cs="Arial"/>
          <w:sz w:val="10"/>
          <w:szCs w:val="10"/>
          <w:u w:val="single"/>
          <w:lang w:eastAsia="pl-PL"/>
        </w:rPr>
      </w:pPr>
    </w:p>
    <w:p w14:paraId="70315E02" w14:textId="298FA6B2" w:rsidR="00674A32" w:rsidRPr="0023401A" w:rsidRDefault="00421465" w:rsidP="00A177D0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6A207E0A" w14:textId="263655DC" w:rsidR="00A177D0" w:rsidRP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A177D0">
        <w:rPr>
          <w:rStyle w:val="cf11"/>
          <w:rFonts w:ascii="Arial" w:hAnsi="Arial" w:cs="Arial"/>
          <w:sz w:val="22"/>
          <w:szCs w:val="22"/>
        </w:rPr>
        <w:t>Oświadczenia o niepodleganiu wykluczeniu z postępowania na podstawie art. 7 ust. 1 ustawy z dnia 13 kwietnia 2022 r. o szczególnych rozwiązaniach w zakresie przeciwdziałania wspieraniu agresji na Ukrainę oraz służących ochronie bezpieczeństwa narodowego (t. j. Dz. U. z 2025 r., poz. 514)</w:t>
      </w:r>
    </w:p>
    <w:p w14:paraId="64B22401" w14:textId="2CA7CC0B" w:rsidR="00A177D0" w:rsidRP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A177D0">
        <w:rPr>
          <w:rStyle w:val="cf11"/>
          <w:rFonts w:ascii="Arial" w:hAnsi="Arial" w:cs="Arial"/>
          <w:sz w:val="22"/>
          <w:szCs w:val="22"/>
        </w:rPr>
        <w:t>Wykaz zrealizowanych usług</w:t>
      </w:r>
    </w:p>
    <w:p w14:paraId="211C2849" w14:textId="3C4B9757" w:rsid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 w:rsidRPr="00A177D0">
        <w:rPr>
          <w:rStyle w:val="cf11"/>
          <w:rFonts w:ascii="Arial" w:hAnsi="Arial" w:cs="Arial"/>
          <w:sz w:val="22"/>
          <w:szCs w:val="22"/>
        </w:rPr>
        <w:t>Formularz ofertowy</w:t>
      </w:r>
    </w:p>
    <w:p w14:paraId="4932BB62" w14:textId="77777777" w:rsidR="00EA04AA" w:rsidRDefault="00EA04AA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>
        <w:rPr>
          <w:rStyle w:val="cf11"/>
          <w:rFonts w:ascii="Arial" w:hAnsi="Arial" w:cs="Arial"/>
          <w:sz w:val="22"/>
          <w:szCs w:val="22"/>
        </w:rPr>
        <w:t>Cennik usług</w:t>
      </w:r>
    </w:p>
    <w:p w14:paraId="7F9A18BB" w14:textId="312DE83A" w:rsidR="00A177D0" w:rsidRDefault="00A177D0" w:rsidP="00A177D0">
      <w:pPr>
        <w:pStyle w:val="pf0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Style w:val="cf11"/>
          <w:rFonts w:ascii="Arial" w:hAnsi="Arial" w:cs="Arial"/>
          <w:sz w:val="22"/>
          <w:szCs w:val="22"/>
        </w:rPr>
      </w:pPr>
      <w:r>
        <w:rPr>
          <w:rStyle w:val="cf11"/>
          <w:rFonts w:ascii="Arial" w:hAnsi="Arial" w:cs="Arial"/>
          <w:sz w:val="22"/>
          <w:szCs w:val="22"/>
        </w:rPr>
        <w:t>……………………………………………………………</w:t>
      </w:r>
    </w:p>
    <w:p w14:paraId="57B151A8" w14:textId="77777777" w:rsidR="00A177D0" w:rsidRPr="00EA04AA" w:rsidRDefault="00A177D0" w:rsidP="00A177D0">
      <w:pPr>
        <w:pStyle w:val="Tekstpodstawowy2"/>
        <w:spacing w:line="360" w:lineRule="auto"/>
        <w:jc w:val="left"/>
        <w:rPr>
          <w:rFonts w:ascii="Arial" w:hAnsi="Arial" w:cs="Arial"/>
          <w:sz w:val="10"/>
          <w:szCs w:val="10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57AF" w14:textId="77777777" w:rsidR="00A177D0" w:rsidRPr="00A177D0" w:rsidRDefault="00A177D0" w:rsidP="00A177D0">
    <w:pPr>
      <w:jc w:val="right"/>
      <w:rPr>
        <w:rFonts w:ascii="Arial" w:hAnsi="Arial" w:cs="Arial"/>
        <w:b/>
        <w:i/>
        <w:sz w:val="22"/>
        <w:szCs w:val="22"/>
      </w:rPr>
    </w:pPr>
    <w:r w:rsidRPr="00A177D0">
      <w:rPr>
        <w:rFonts w:ascii="Arial" w:hAnsi="Arial" w:cs="Arial"/>
        <w:b/>
        <w:i/>
        <w:sz w:val="18"/>
        <w:szCs w:val="18"/>
      </w:rPr>
      <w:t>Załącznik nr 2 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8F7C24"/>
    <w:multiLevelType w:val="hybridMultilevel"/>
    <w:tmpl w:val="910E4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5584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46AC0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77D0"/>
    <w:rsid w:val="00A244FD"/>
    <w:rsid w:val="00A279B9"/>
    <w:rsid w:val="00A56BB8"/>
    <w:rsid w:val="00A63384"/>
    <w:rsid w:val="00A91CD7"/>
    <w:rsid w:val="00A9354D"/>
    <w:rsid w:val="00AA3E64"/>
    <w:rsid w:val="00AC3C63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2BC8"/>
    <w:rsid w:val="00DD219A"/>
    <w:rsid w:val="00DD4FAF"/>
    <w:rsid w:val="00DE5B0D"/>
    <w:rsid w:val="00E31E7F"/>
    <w:rsid w:val="00E31ED1"/>
    <w:rsid w:val="00E477CB"/>
    <w:rsid w:val="00E57DBC"/>
    <w:rsid w:val="00E6478D"/>
    <w:rsid w:val="00E673CB"/>
    <w:rsid w:val="00E70629"/>
    <w:rsid w:val="00E7408D"/>
    <w:rsid w:val="00E76A99"/>
    <w:rsid w:val="00E801D6"/>
    <w:rsid w:val="00EA04A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pf0">
    <w:name w:val="pf0"/>
    <w:basedOn w:val="Normalny"/>
    <w:rsid w:val="00A177D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f01">
    <w:name w:val="cf01"/>
    <w:basedOn w:val="Domylnaczcionkaakapitu"/>
    <w:rsid w:val="00A177D0"/>
    <w:rPr>
      <w:rFonts w:ascii="Segoe UI" w:hAnsi="Segoe UI" w:cs="Segoe UI" w:hint="default"/>
      <w:b/>
      <w:bCs/>
      <w:sz w:val="21"/>
      <w:szCs w:val="21"/>
    </w:rPr>
  </w:style>
  <w:style w:type="character" w:customStyle="1" w:styleId="cf11">
    <w:name w:val="cf11"/>
    <w:basedOn w:val="Domylnaczcionkaakapitu"/>
    <w:rsid w:val="00A177D0"/>
    <w:rPr>
      <w:rFonts w:ascii="Segoe UI" w:hAnsi="Segoe UI" w:cs="Segoe UI" w:hint="default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Wójcik Kalina</cp:lastModifiedBy>
  <cp:revision>21</cp:revision>
  <cp:lastPrinted>2026-04-16T13:23:00Z</cp:lastPrinted>
  <dcterms:created xsi:type="dcterms:W3CDTF">2021-01-07T09:37:00Z</dcterms:created>
  <dcterms:modified xsi:type="dcterms:W3CDTF">2026-04-16T13:23:00Z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